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附件4：</w:t>
      </w:r>
    </w:p>
    <w:p>
      <w:pPr>
        <w:rPr>
          <w:rFonts w:ascii="Times New Roman" w:hAnsi="Times New Roman" w:eastAsia="黑体" w:cs="Times New Roman"/>
          <w:szCs w:val="30"/>
        </w:rPr>
      </w:pPr>
    </w:p>
    <w:p>
      <w:pPr>
        <w:snapToGrid w:val="0"/>
        <w:jc w:val="center"/>
        <w:rPr>
          <w:rFonts w:ascii="Times New Roman" w:hAnsi="Times New Roman" w:eastAsia="黑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湖州学院一流（重点）学科申报汇总表</w:t>
      </w: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20"/>
          <w:u w:val="single"/>
        </w:rPr>
      </w:pPr>
      <w:r>
        <w:rPr>
          <w:rFonts w:ascii="Times New Roman" w:hAnsi="Times New Roman" w:eastAsia="楷体_GB2312" w:cs="Times New Roman"/>
          <w:sz w:val="28"/>
          <w:szCs w:val="20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 申报单位：</w:t>
      </w:r>
      <w:r>
        <w:rPr>
          <w:rFonts w:ascii="Times New Roman" w:hAnsi="Times New Roman" w:eastAsia="仿宋_GB2312" w:cs="Times New Roman"/>
          <w:sz w:val="28"/>
          <w:szCs w:val="20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0"/>
        </w:rPr>
        <w:t>（盖章）                  学院院长：         （签章）</w:t>
      </w:r>
    </w:p>
    <w:p>
      <w:pPr>
        <w:widowControl/>
        <w:spacing w:before="150" w:after="150" w:line="560" w:lineRule="exact"/>
        <w:rPr>
          <w:rFonts w:ascii="Times New Roman" w:hAnsi="Times New Roman" w:eastAsia="仿宋_GB2312" w:cs="Times New Roman"/>
          <w:sz w:val="28"/>
          <w:szCs w:val="20"/>
        </w:rPr>
      </w:pPr>
      <w:r>
        <w:rPr>
          <w:rFonts w:ascii="Times New Roman" w:hAnsi="Times New Roman" w:eastAsia="仿宋_GB2312" w:cs="Times New Roman"/>
          <w:sz w:val="28"/>
          <w:szCs w:val="20"/>
        </w:rPr>
        <w:t xml:space="preserve">        联系人姓名：                                           联系电话：</w:t>
      </w:r>
    </w:p>
    <w:tbl>
      <w:tblPr>
        <w:tblStyle w:val="4"/>
        <w:tblpPr w:leftFromText="180" w:rightFromText="180" w:vertAnchor="text" w:horzAnchor="page" w:tblpXSpec="center" w:tblpY="105"/>
        <w:tblW w:w="12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608"/>
        <w:gridCol w:w="1950"/>
        <w:gridCol w:w="2550"/>
        <w:gridCol w:w="200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6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学科名称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学科代码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所属学科门类</w:t>
            </w:r>
          </w:p>
        </w:tc>
        <w:tc>
          <w:tcPr>
            <w:tcW w:w="2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门类代码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60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5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00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20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60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5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00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20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60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5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00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20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260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55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00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20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24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500" w:lineRule="exact"/>
        <w:ind w:firstLine="72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注：“申报类型”栏填写“一流学科”或“重点学科”。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3B"/>
    <w:rsid w:val="00117E06"/>
    <w:rsid w:val="002E34F5"/>
    <w:rsid w:val="005E7687"/>
    <w:rsid w:val="00791AD8"/>
    <w:rsid w:val="007F6E3B"/>
    <w:rsid w:val="00904BD0"/>
    <w:rsid w:val="00A43CAB"/>
    <w:rsid w:val="00D655F8"/>
    <w:rsid w:val="47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2</TotalTime>
  <ScaleCrop>false</ScaleCrop>
  <LinksUpToDate>false</LinksUpToDate>
  <CharactersWithSpaces>252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2023-05-31T09:14:00Z</dcterms:created>
  <dc:creator>曦 沈</dc:creator>
  <cp:lastModifiedBy>USER</cp:lastModifiedBy>
  <dcterms:modified xsi:type="dcterms:W3CDTF">2023-06-05T03:03:04Z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